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87" w:rsidRPr="00071DB3" w:rsidRDefault="00744587" w:rsidP="00744587">
      <w:pPr>
        <w:shd w:val="clear" w:color="auto" w:fill="FFFFFF" w:themeFill="background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Полезные ссылки по вопросам ГИА</w:t>
      </w:r>
    </w:p>
    <w:tbl>
      <w:tblPr>
        <w:tblW w:w="108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5F9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44587" w:rsidRPr="00992149" w:rsidTr="004F6ECA">
        <w:tc>
          <w:tcPr>
            <w:tcW w:w="5400" w:type="dxa"/>
            <w:shd w:val="clear" w:color="auto" w:fill="75F9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4587" w:rsidRPr="00992149" w:rsidRDefault="00744587" w:rsidP="004F6ECA">
            <w:pPr>
              <w:shd w:val="clear" w:color="auto" w:fill="FFFFFF" w:themeFill="background1"/>
            </w:pPr>
            <w:hyperlink r:id="rId5" w:history="1">
              <w:r w:rsidRPr="00992149">
                <w:rPr>
                  <w:rStyle w:val="a3"/>
                  <w:b/>
                  <w:bCs/>
                </w:rPr>
                <w:t>Приказ Минобрнауки России №1394 от 25.12.2013 «Об утверждении Порядка проведения государственной итоговой аттестации по образовательным программам основного общего образования»</w:t>
              </w:r>
            </w:hyperlink>
          </w:p>
          <w:p w:rsidR="00744587" w:rsidRPr="00992149" w:rsidRDefault="00744587" w:rsidP="004F6ECA">
            <w:pPr>
              <w:shd w:val="clear" w:color="auto" w:fill="FFFFFF" w:themeFill="background1"/>
            </w:pPr>
            <w:hyperlink r:id="rId6" w:history="1">
              <w:r w:rsidRPr="00992149">
                <w:rPr>
                  <w:rStyle w:val="a3"/>
                </w:rPr>
                <w:t> Приказ № 10 от 16 января 2015 г.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 1394»</w:t>
              </w:r>
            </w:hyperlink>
          </w:p>
          <w:p w:rsidR="00744587" w:rsidRPr="00992149" w:rsidRDefault="00744587" w:rsidP="004F6ECA">
            <w:pPr>
              <w:shd w:val="clear" w:color="auto" w:fill="FFFFFF" w:themeFill="background1"/>
            </w:pPr>
            <w:r w:rsidRPr="00992149">
              <w:t> </w:t>
            </w:r>
            <w:hyperlink r:id="rId7" w:history="1">
              <w:r w:rsidRPr="00992149">
                <w:rPr>
                  <w:rStyle w:val="a3"/>
                  <w:b/>
                  <w:bCs/>
                </w:rPr>
                <w:t>Приказ Минобрнауки РФ №46 от 03.02.2015 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2015 году»</w:t>
              </w:r>
            </w:hyperlink>
          </w:p>
          <w:p w:rsidR="00744587" w:rsidRPr="00992149" w:rsidRDefault="00744587" w:rsidP="004F6ECA">
            <w:pPr>
              <w:shd w:val="clear" w:color="auto" w:fill="FFFFFF" w:themeFill="background1"/>
              <w:rPr>
                <w:b/>
                <w:bCs/>
              </w:rPr>
            </w:pPr>
            <w:hyperlink r:id="rId8" w:history="1">
              <w:r w:rsidRPr="00992149">
                <w:rPr>
                  <w:rStyle w:val="a3"/>
                  <w:b/>
                  <w:bCs/>
                </w:rPr>
                <w:t>Справка об изменениях КИМ ОГЭ 2015г</w:t>
              </w:r>
            </w:hyperlink>
          </w:p>
          <w:p w:rsidR="00744587" w:rsidRPr="00071DB3" w:rsidRDefault="00744587" w:rsidP="004F6ECA">
            <w:pPr>
              <w:shd w:val="clear" w:color="auto" w:fill="FFFFFF" w:themeFill="background1"/>
              <w:rPr>
                <w:b/>
                <w:bCs/>
                <w:u w:val="single"/>
              </w:rPr>
            </w:pPr>
            <w:r w:rsidRPr="00071DB3">
              <w:rPr>
                <w:b/>
                <w:bCs/>
              </w:rPr>
              <w:t>Онлайн тесты по математике по адресу</w:t>
            </w:r>
            <w:r w:rsidRPr="00071DB3">
              <w:rPr>
                <w:b/>
                <w:bCs/>
                <w:u w:val="single"/>
              </w:rPr>
              <w:t xml:space="preserve">         </w:t>
            </w:r>
            <w:hyperlink r:id="rId9" w:history="1">
              <w:r w:rsidRPr="00C14725">
                <w:rPr>
                  <w:rStyle w:val="a3"/>
                  <w:b/>
                  <w:bCs/>
                </w:rPr>
                <w:t>http://ege.yandex.ru/mathematics-gia/</w:t>
              </w:r>
            </w:hyperlink>
          </w:p>
        </w:tc>
        <w:tc>
          <w:tcPr>
            <w:tcW w:w="54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4587" w:rsidRPr="00992149" w:rsidRDefault="00744587" w:rsidP="004F6ECA">
            <w:pPr>
              <w:shd w:val="clear" w:color="auto" w:fill="FFFFFF" w:themeFill="background1"/>
              <w:rPr>
                <w:b/>
                <w:bCs/>
              </w:rPr>
            </w:pPr>
            <w:r w:rsidRPr="00992149">
              <w:rPr>
                <w:b/>
                <w:bCs/>
              </w:rPr>
              <w:t> </w:t>
            </w:r>
          </w:p>
          <w:p w:rsidR="00744587" w:rsidRPr="00071DB3" w:rsidRDefault="00744587" w:rsidP="004F6ECA">
            <w:pPr>
              <w:shd w:val="clear" w:color="auto" w:fill="FFFFFF" w:themeFill="background1"/>
              <w:rPr>
                <w:b/>
                <w:bCs/>
                <w:u w:val="single"/>
              </w:rPr>
            </w:pPr>
            <w:r w:rsidRPr="00992149">
              <w:rPr>
                <w:b/>
                <w:bCs/>
              </w:rPr>
              <w:t> </w:t>
            </w:r>
            <w:r w:rsidRPr="00071DB3">
              <w:rPr>
                <w:b/>
                <w:bCs/>
              </w:rPr>
              <w:t>электронный адрес открытого банка заданий для ОГЭ</w:t>
            </w:r>
            <w:r>
              <w:t xml:space="preserve"> </w:t>
            </w:r>
            <w:hyperlink r:id="rId10" w:history="1">
              <w:r w:rsidRPr="00C14725">
                <w:rPr>
                  <w:rStyle w:val="a3"/>
                  <w:b/>
                  <w:bCs/>
                </w:rPr>
                <w:t>http://opengia.ru/</w:t>
              </w:r>
            </w:hyperlink>
            <w:r w:rsidRPr="00071DB3">
              <w:rPr>
                <w:b/>
                <w:bCs/>
                <w:u w:val="single"/>
              </w:rPr>
              <w:t xml:space="preserve">             </w:t>
            </w:r>
          </w:p>
          <w:p w:rsidR="00744587" w:rsidRPr="00992149" w:rsidRDefault="00744587" w:rsidP="004F6ECA">
            <w:pPr>
              <w:shd w:val="clear" w:color="auto" w:fill="FFFFFF" w:themeFill="background1"/>
              <w:rPr>
                <w:b/>
                <w:bCs/>
              </w:rPr>
            </w:pPr>
            <w:hyperlink r:id="rId11" w:history="1">
              <w:r w:rsidRPr="00992149">
                <w:rPr>
                  <w:rStyle w:val="a3"/>
                  <w:b/>
                  <w:bCs/>
                </w:rPr>
                <w:t> Результаты ЕГЭ и подача апелляций</w:t>
              </w:r>
            </w:hyperlink>
          </w:p>
          <w:p w:rsidR="00744587" w:rsidRPr="00992149" w:rsidRDefault="00744587" w:rsidP="004F6ECA">
            <w:pPr>
              <w:shd w:val="clear" w:color="auto" w:fill="FFFFFF" w:themeFill="background1"/>
            </w:pPr>
            <w:hyperlink r:id="rId12" w:history="1">
              <w:r w:rsidRPr="00992149">
                <w:rPr>
                  <w:rStyle w:val="a3"/>
                </w:rPr>
                <w:t>Памятка по апелляции</w:t>
              </w:r>
            </w:hyperlink>
          </w:p>
          <w:p w:rsidR="00744587" w:rsidRPr="00992149" w:rsidRDefault="00744587" w:rsidP="004F6ECA">
            <w:pPr>
              <w:shd w:val="clear" w:color="auto" w:fill="FFFFFF" w:themeFill="background1"/>
            </w:pPr>
            <w:r w:rsidRPr="00992149">
              <w:t> </w:t>
            </w:r>
          </w:p>
          <w:p w:rsidR="00744587" w:rsidRPr="00992149" w:rsidRDefault="00744587" w:rsidP="004F6ECA">
            <w:pPr>
              <w:shd w:val="clear" w:color="auto" w:fill="FFFFFF" w:themeFill="background1"/>
            </w:pPr>
            <w:hyperlink r:id="rId13" w:history="1">
              <w:r w:rsidRPr="00992149">
                <w:rPr>
                  <w:rStyle w:val="a3"/>
                  <w:b/>
                  <w:bCs/>
                </w:rPr>
                <w:t> Правила заполнения бланков ГИА</w:t>
              </w:r>
            </w:hyperlink>
          </w:p>
          <w:p w:rsidR="00744587" w:rsidRPr="00992149" w:rsidRDefault="00744587" w:rsidP="004F6ECA">
            <w:pPr>
              <w:shd w:val="clear" w:color="auto" w:fill="FFFFFF" w:themeFill="background1"/>
            </w:pPr>
            <w:hyperlink r:id="rId14" w:history="1">
              <w:r w:rsidRPr="00992149">
                <w:rPr>
                  <w:rStyle w:val="a3"/>
                  <w:b/>
                  <w:bCs/>
                </w:rPr>
                <w:t> Перевод баллов ГИА по математике  в оценки</w:t>
              </w:r>
            </w:hyperlink>
          </w:p>
          <w:p w:rsidR="00744587" w:rsidRPr="00992149" w:rsidRDefault="00744587" w:rsidP="004F6ECA">
            <w:pPr>
              <w:shd w:val="clear" w:color="auto" w:fill="FFFFFF" w:themeFill="background1"/>
            </w:pPr>
            <w:hyperlink r:id="rId15" w:history="1">
              <w:r w:rsidRPr="00992149">
                <w:rPr>
                  <w:rStyle w:val="a3"/>
                  <w:b/>
                  <w:bCs/>
                </w:rPr>
                <w:t xml:space="preserve">Что делать, если на </w:t>
              </w:r>
              <w:proofErr w:type="gramStart"/>
              <w:r w:rsidRPr="00992149">
                <w:rPr>
                  <w:rStyle w:val="a3"/>
                  <w:b/>
                  <w:bCs/>
                </w:rPr>
                <w:t>экзамене</w:t>
              </w:r>
              <w:proofErr w:type="gramEnd"/>
              <w:r w:rsidRPr="00992149">
                <w:rPr>
                  <w:rStyle w:val="a3"/>
                  <w:b/>
                  <w:bCs/>
                </w:rPr>
                <w:t xml:space="preserve"> вам стало плохо?</w:t>
              </w:r>
            </w:hyperlink>
          </w:p>
          <w:p w:rsidR="00744587" w:rsidRPr="00992149" w:rsidRDefault="00744587" w:rsidP="004F6ECA">
            <w:pPr>
              <w:shd w:val="clear" w:color="auto" w:fill="FFFFFF" w:themeFill="background1"/>
            </w:pPr>
            <w:r w:rsidRPr="00992149">
              <w:t> </w:t>
            </w:r>
          </w:p>
          <w:p w:rsidR="00744587" w:rsidRPr="00992149" w:rsidRDefault="00744587" w:rsidP="004F6ECA">
            <w:pPr>
              <w:shd w:val="clear" w:color="auto" w:fill="FFFFFF" w:themeFill="background1"/>
            </w:pPr>
            <w:hyperlink r:id="rId16" w:history="1">
              <w:r w:rsidRPr="00992149">
                <w:rPr>
                  <w:rStyle w:val="a3"/>
                  <w:b/>
                  <w:bCs/>
                </w:rPr>
                <w:t> Апелляция</w:t>
              </w:r>
            </w:hyperlink>
          </w:p>
          <w:p w:rsidR="00744587" w:rsidRPr="00992149" w:rsidRDefault="00744587" w:rsidP="004F6ECA">
            <w:pPr>
              <w:shd w:val="clear" w:color="auto" w:fill="FFFFFF" w:themeFill="background1"/>
            </w:pPr>
            <w:r w:rsidRPr="00992149">
              <w:t> </w:t>
            </w:r>
          </w:p>
        </w:tc>
        <w:bookmarkStart w:id="0" w:name="_GoBack"/>
        <w:bookmarkEnd w:id="0"/>
      </w:tr>
    </w:tbl>
    <w:p w:rsidR="00744587" w:rsidRPr="00992149" w:rsidRDefault="00744587" w:rsidP="00744587">
      <w:pPr>
        <w:shd w:val="clear" w:color="auto" w:fill="FFFFFF" w:themeFill="background1"/>
        <w:rPr>
          <w:vanish/>
        </w:rPr>
      </w:pPr>
    </w:p>
    <w:tbl>
      <w:tblPr>
        <w:tblW w:w="108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5F9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44587" w:rsidRPr="00992149" w:rsidTr="004F6ECA">
        <w:tc>
          <w:tcPr>
            <w:tcW w:w="54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4587" w:rsidRPr="00992149" w:rsidRDefault="00744587" w:rsidP="004F6ECA">
            <w:pPr>
              <w:shd w:val="clear" w:color="auto" w:fill="FFFFFF" w:themeFill="background1"/>
            </w:pPr>
            <w:hyperlink r:id="rId17" w:history="1">
              <w:r w:rsidRPr="00992149">
                <w:rPr>
                  <w:rStyle w:val="a3"/>
                </w:rPr>
                <w:t>ОГЭ 2014г</w:t>
              </w:r>
            </w:hyperlink>
          </w:p>
          <w:p w:rsidR="00744587" w:rsidRPr="00992149" w:rsidRDefault="00744587" w:rsidP="004F6ECA">
            <w:pPr>
              <w:shd w:val="clear" w:color="auto" w:fill="FFFFFF" w:themeFill="background1"/>
            </w:pPr>
            <w:hyperlink r:id="rId18" w:history="1">
              <w:r w:rsidRPr="00992149">
                <w:rPr>
                  <w:rStyle w:val="a3"/>
                </w:rPr>
                <w:t>Порядок проведения итоговой аттестации в 2014г.</w:t>
              </w:r>
            </w:hyperlink>
          </w:p>
        </w:tc>
        <w:tc>
          <w:tcPr>
            <w:tcW w:w="54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4587" w:rsidRDefault="00744587" w:rsidP="004F6ECA">
            <w:pPr>
              <w:shd w:val="clear" w:color="auto" w:fill="FFFFFF" w:themeFill="background1"/>
            </w:pPr>
            <w:hyperlink r:id="rId19" w:history="1">
              <w:r w:rsidRPr="00992149">
                <w:rPr>
                  <w:rStyle w:val="a3"/>
                </w:rPr>
                <w:t>Закон об образовании.</w:t>
              </w:r>
            </w:hyperlink>
          </w:p>
          <w:p w:rsidR="00744587" w:rsidRPr="00992149" w:rsidRDefault="00744587" w:rsidP="004F6ECA">
            <w:pPr>
              <w:shd w:val="clear" w:color="auto" w:fill="FFFFFF" w:themeFill="background1"/>
              <w:tabs>
                <w:tab w:val="left" w:pos="1395"/>
              </w:tabs>
            </w:pPr>
            <w:r>
              <w:tab/>
            </w:r>
          </w:p>
        </w:tc>
      </w:tr>
    </w:tbl>
    <w:p w:rsidR="00744587" w:rsidRPr="00992149" w:rsidRDefault="00744587" w:rsidP="00744587">
      <w:pPr>
        <w:shd w:val="clear" w:color="auto" w:fill="FFFFFF" w:themeFill="background1"/>
        <w:rPr>
          <w:vanish/>
        </w:rPr>
      </w:pPr>
    </w:p>
    <w:tbl>
      <w:tblPr>
        <w:tblW w:w="10783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5F9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9"/>
        <w:gridCol w:w="5384"/>
      </w:tblGrid>
      <w:tr w:rsidR="00744587" w:rsidRPr="00992149" w:rsidTr="004F6ECA">
        <w:trPr>
          <w:trHeight w:val="493"/>
        </w:trPr>
        <w:tc>
          <w:tcPr>
            <w:tcW w:w="53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4587" w:rsidRPr="00992149" w:rsidRDefault="00744587" w:rsidP="004F6ECA">
            <w:pPr>
              <w:shd w:val="clear" w:color="auto" w:fill="FFFFFF" w:themeFill="background1"/>
            </w:pPr>
            <w:r w:rsidRPr="00992149">
              <w:t>Адрес открытого банка заданий.</w:t>
            </w:r>
            <w:r>
              <w:t xml:space="preserve"> </w:t>
            </w:r>
            <w:hyperlink r:id="rId20" w:history="1">
              <w:r w:rsidRPr="00992149">
                <w:rPr>
                  <w:rStyle w:val="a3"/>
                </w:rPr>
                <w:t>ОГЭ</w:t>
              </w:r>
            </w:hyperlink>
          </w:p>
        </w:tc>
        <w:tc>
          <w:tcPr>
            <w:tcW w:w="538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4587" w:rsidRPr="00992149" w:rsidRDefault="00744587" w:rsidP="004F6ECA">
            <w:pPr>
              <w:shd w:val="clear" w:color="auto" w:fill="FFFFFF" w:themeFill="background1"/>
            </w:pPr>
            <w:hyperlink r:id="rId21" w:history="1">
              <w:r w:rsidRPr="00992149">
                <w:rPr>
                  <w:rStyle w:val="a3"/>
                </w:rPr>
                <w:t>Памятка для родителей  и учащихся при подготовке к ОГЭ.</w:t>
              </w:r>
            </w:hyperlink>
          </w:p>
        </w:tc>
      </w:tr>
      <w:tr w:rsidR="00744587" w:rsidRPr="00992149" w:rsidTr="004F6ECA">
        <w:trPr>
          <w:trHeight w:val="708"/>
        </w:trPr>
        <w:tc>
          <w:tcPr>
            <w:tcW w:w="53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587" w:rsidRPr="00992149" w:rsidRDefault="00744587" w:rsidP="004F6ECA">
            <w:hyperlink r:id="rId22" w:history="1">
              <w:r w:rsidRPr="00992149">
                <w:rPr>
                  <w:rStyle w:val="a3"/>
                </w:rPr>
                <w:t>Методические рекомендации по подготовке и проведению ОГЭ</w:t>
              </w:r>
            </w:hyperlink>
          </w:p>
        </w:tc>
        <w:tc>
          <w:tcPr>
            <w:tcW w:w="538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587" w:rsidRDefault="00744587" w:rsidP="004F6ECA">
            <w:hyperlink r:id="rId23" w:history="1">
              <w:r w:rsidRPr="00992149">
                <w:rPr>
                  <w:rStyle w:val="a3"/>
                </w:rPr>
                <w:t>Бланки ответов по математике.</w:t>
              </w:r>
            </w:hyperlink>
          </w:p>
        </w:tc>
      </w:tr>
      <w:tr w:rsidR="00744587" w:rsidRPr="00992149" w:rsidTr="004F6ECA">
        <w:trPr>
          <w:trHeight w:val="81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587" w:rsidRDefault="00744587" w:rsidP="004F6ECA">
            <w:hyperlink r:id="rId24" w:history="1">
              <w:r w:rsidRPr="00071DB3">
                <w:rPr>
                  <w:rStyle w:val="a3"/>
                </w:rPr>
                <w:t>Перевод баллов  ГИА 2014г по математике в отметки</w:t>
              </w:r>
            </w:hyperlink>
            <w:r w:rsidRPr="00992149">
              <w:t>.</w:t>
            </w:r>
          </w:p>
          <w:p w:rsidR="00744587" w:rsidRPr="00992149" w:rsidRDefault="00744587" w:rsidP="004F6ECA">
            <w:hyperlink r:id="rId25" w:history="1">
              <w:r w:rsidRPr="00992149">
                <w:rPr>
                  <w:rStyle w:val="a3"/>
                </w:rPr>
                <w:t>Типовые тестовые задания по математике ГИА 2014г</w:t>
              </w:r>
            </w:hyperlink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587" w:rsidRPr="00992149" w:rsidRDefault="00744587" w:rsidP="004F6ECA">
            <w:hyperlink r:id="rId26" w:history="1">
              <w:r w:rsidRPr="00071DB3">
                <w:rPr>
                  <w:rStyle w:val="a3"/>
                </w:rPr>
                <w:t>ГИА превратился в ОГЭ.</w:t>
              </w:r>
            </w:hyperlink>
          </w:p>
          <w:p w:rsidR="00744587" w:rsidRDefault="00744587" w:rsidP="004F6ECA">
            <w:pPr>
              <w:rPr>
                <w:rStyle w:val="a3"/>
                <w:color w:val="auto"/>
                <w:u w:val="none"/>
              </w:rPr>
            </w:pPr>
            <w:hyperlink r:id="rId27" w:history="1">
              <w:r w:rsidRPr="00071DB3">
                <w:rPr>
                  <w:rStyle w:val="a3"/>
                </w:rPr>
                <w:t>Апелляция</w:t>
              </w:r>
            </w:hyperlink>
            <w:r>
              <w:rPr>
                <w:rStyle w:val="a3"/>
                <w:color w:val="auto"/>
                <w:u w:val="none"/>
              </w:rPr>
              <w:t xml:space="preserve">   </w:t>
            </w:r>
          </w:p>
          <w:p w:rsidR="00744587" w:rsidRPr="00992149" w:rsidRDefault="00744587" w:rsidP="004F6ECA">
            <w:hyperlink r:id="rId28" w:history="1">
              <w:r w:rsidRPr="00992149">
                <w:rPr>
                  <w:rStyle w:val="a3"/>
                </w:rPr>
                <w:t>Памятка для родителей (ГИА)</w:t>
              </w:r>
            </w:hyperlink>
          </w:p>
          <w:p w:rsidR="00744587" w:rsidRPr="00992149" w:rsidRDefault="00744587" w:rsidP="004F6ECA"/>
        </w:tc>
      </w:tr>
      <w:tr w:rsidR="00744587" w:rsidRPr="00992149" w:rsidTr="004F6ECA">
        <w:trPr>
          <w:trHeight w:val="6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587" w:rsidRPr="00992149" w:rsidRDefault="00744587" w:rsidP="004F6ECA">
            <w:hyperlink r:id="rId29" w:history="1">
              <w:r w:rsidRPr="00992149">
                <w:rPr>
                  <w:rStyle w:val="a3"/>
                </w:rPr>
                <w:t>Правила заполнения бланков ОГЭ по математике</w:t>
              </w:r>
            </w:hyperlink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587" w:rsidRPr="00992149" w:rsidRDefault="00744587" w:rsidP="004F6ECA">
            <w:hyperlink r:id="rId30" w:history="1">
              <w:r w:rsidRPr="00992149">
                <w:rPr>
                  <w:rStyle w:val="a3"/>
                </w:rPr>
                <w:t>Тематические тестовые задания по математике ГИА 2014г</w:t>
              </w:r>
            </w:hyperlink>
          </w:p>
        </w:tc>
      </w:tr>
    </w:tbl>
    <w:p w:rsidR="007A52FB" w:rsidRDefault="007A52FB"/>
    <w:sectPr w:rsidR="007A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A5"/>
    <w:rsid w:val="001A12A5"/>
    <w:rsid w:val="00744587"/>
    <w:rsid w:val="007A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novkasosh.ru/data/documents/izmeneniya_v_kim_oge.pdf" TargetMode="External"/><Relationship Id="rId13" Type="http://schemas.openxmlformats.org/officeDocument/2006/relationships/hyperlink" Target="http://rynovkasosh.ru/data/documents/Pravila+zapolneniya+blankov+GIA-9++s+sayta+RCOKO_1.doc" TargetMode="External"/><Relationship Id="rId18" Type="http://schemas.openxmlformats.org/officeDocument/2006/relationships/hyperlink" Target="http://www.rynovkasosh.ru/data/documents/003_1Poryadok-provedeniya-OGE-2014_proekt-minobrnauki-RF.doc" TargetMode="External"/><Relationship Id="rId26" Type="http://schemas.openxmlformats.org/officeDocument/2006/relationships/hyperlink" Target="http://www.rynovkasosh.ru/data/documents/GIA-prevratilsya-v-OG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ynovkasosh.ru/ssylka-na-kartu/" TargetMode="External"/><Relationship Id="rId7" Type="http://schemas.openxmlformats.org/officeDocument/2006/relationships/hyperlink" Target="http://rynovkasosh.ru/data/documents/edinoe_raspisanie_oge_2015.pdf" TargetMode="External"/><Relationship Id="rId12" Type="http://schemas.openxmlformats.org/officeDocument/2006/relationships/hyperlink" Target="http://rynovkasosh.ru/data/documents/Pamyatka-po-apellyacii.docx" TargetMode="External"/><Relationship Id="rId17" Type="http://schemas.openxmlformats.org/officeDocument/2006/relationships/hyperlink" Target="http://www.rynovkasosh.ru/data/documents/OGE-2014.rar" TargetMode="External"/><Relationship Id="rId25" Type="http://schemas.openxmlformats.org/officeDocument/2006/relationships/hyperlink" Target="http://www.rynovkasosh.ru/data/documents/1440-GIA-2014.-Matematika.-Tipov.-test.-zadaniya_Yashchenko-Shestakov-i-dr_2014-80s-2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ynovkasosh.ru/data/documents/Apellyaciya_1.docx" TargetMode="External"/><Relationship Id="rId20" Type="http://schemas.openxmlformats.org/officeDocument/2006/relationships/hyperlink" Target="http://www.rynovkasosh.ru/data/documents/GIA-9_web.ppt" TargetMode="External"/><Relationship Id="rId29" Type="http://schemas.openxmlformats.org/officeDocument/2006/relationships/hyperlink" Target="http://www.rynovkasosh.ru/data/documents/Pravila+zapolneniya+blankov+GIA-9++s+sayta+RCOKO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rynovkasosh.ru/data/documents/prikaz_no_10_ot_16.01.2015.pdf" TargetMode="External"/><Relationship Id="rId11" Type="http://schemas.openxmlformats.org/officeDocument/2006/relationships/hyperlink" Target="http://rynovkasosh.ru/data/documents/Rezultaty-EGE-i-podacha-apellyaciy.docx" TargetMode="External"/><Relationship Id="rId24" Type="http://schemas.openxmlformats.org/officeDocument/2006/relationships/hyperlink" Target="http://www.rynovkasosh.ru/data/documents/Perevod-ballov-GIA-2014-v-otmetki-ot-FIPI.docx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rynovkasosh.ru/data/documents/prikaz_n_1394_ot_25.12.2013_g_poryadok_provedeniya_gia-9.pdf" TargetMode="External"/><Relationship Id="rId15" Type="http://schemas.openxmlformats.org/officeDocument/2006/relationships/hyperlink" Target="http://rynovkasosh.ru/data/documents/Chto-delat.docx" TargetMode="External"/><Relationship Id="rId23" Type="http://schemas.openxmlformats.org/officeDocument/2006/relationships/hyperlink" Target="http://www.rynovkasosh.ru/data/documents/blanki-otvetov.pdf" TargetMode="External"/><Relationship Id="rId28" Type="http://schemas.openxmlformats.org/officeDocument/2006/relationships/hyperlink" Target="http://www.rynovkasosh.ru/data/documents/Pamyatki-dlya-roditeley.rar" TargetMode="External"/><Relationship Id="rId10" Type="http://schemas.openxmlformats.org/officeDocument/2006/relationships/hyperlink" Target="http://opengia.ru/" TargetMode="External"/><Relationship Id="rId19" Type="http://schemas.openxmlformats.org/officeDocument/2006/relationships/hyperlink" Target="http://www.rynovkasosh.ru/data/documents/zakon_ob_obrazovanii.pp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ge.yandex.ru/mathematics-gia/" TargetMode="External"/><Relationship Id="rId14" Type="http://schemas.openxmlformats.org/officeDocument/2006/relationships/hyperlink" Target="http://rynovkasosh.ru/data/documents/Perevod-ballov-GIA-2014-v-otmetki-ot-FIPI_1.docx" TargetMode="External"/><Relationship Id="rId22" Type="http://schemas.openxmlformats.org/officeDocument/2006/relationships/hyperlink" Target="http://www.rynovkasosh.ru/data/documents/MR_po_podgotovke_i_provedeniyu_GIA_OOO_v_forme_OGE.pdf" TargetMode="External"/><Relationship Id="rId27" Type="http://schemas.openxmlformats.org/officeDocument/2006/relationships/hyperlink" Target="http://www.rynovkasosh.ru/data/documents/Apellyaciya.docx" TargetMode="External"/><Relationship Id="rId30" Type="http://schemas.openxmlformats.org/officeDocument/2006/relationships/hyperlink" Target="http://www.rynovkasosh.ru/data/documents/1239_3-GIA-2014.-Matematika.-Tematich.-test.-zadaniya_Glazkov-i-dr_2014-112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Россошанская СОШ</dc:creator>
  <cp:keywords/>
  <dc:description/>
  <cp:lastModifiedBy>МОУ Россошанская СОШ</cp:lastModifiedBy>
  <cp:revision>2</cp:revision>
  <dcterms:created xsi:type="dcterms:W3CDTF">2015-12-16T14:49:00Z</dcterms:created>
  <dcterms:modified xsi:type="dcterms:W3CDTF">2015-12-16T14:50:00Z</dcterms:modified>
</cp:coreProperties>
</file>